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  <w:t>首届“全国乡村振兴青年先锋”名额分配表</w:t>
      </w:r>
    </w:p>
    <w:p>
      <w:pPr>
        <w:spacing w:line="520" w:lineRule="exact"/>
        <w:ind w:right="840" w:firstLine="6840" w:firstLineChars="2850"/>
        <w:rPr>
          <w:rFonts w:hint="eastAsia" w:ascii="Times New Roman" w:hAnsi="Times New Roman" w:eastAsia="方正仿宋_GBK"/>
          <w:color w:val="000000"/>
          <w:sz w:val="24"/>
          <w:szCs w:val="24"/>
        </w:rPr>
      </w:pPr>
    </w:p>
    <w:tbl>
      <w:tblPr>
        <w:tblStyle w:val="3"/>
        <w:tblW w:w="886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3308"/>
        <w:gridCol w:w="35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地　区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拟入围名额（人）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候选人推荐名额（人）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北  京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天  津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河  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山  西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内蒙古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辽  宁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吉  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黑龙江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上  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江  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浙  江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安  徽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福  建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江  西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山  东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河  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湖  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湖  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广  东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广  西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海  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  庆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  川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贵  州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云  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  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陕  西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甘  肃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青  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宁  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新  疆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兵  团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农业农村部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总  计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390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C1ED094-07EA-45BE-B103-110CBBF0E6E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53385D-3DD5-41A4-8ABC-11AA6A134BD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3F25506-123A-4900-B53A-4018F2F9F7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431DA3B-A94E-437B-A48A-34478484AC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hhNjBkOTg2MmI2Njk5OTg3ZGZkZWUzNjQxZDgifQ=="/>
  </w:docVars>
  <w:rsids>
    <w:rsidRoot w:val="45BE1F79"/>
    <w:rsid w:val="45B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2023-01-04T07:56:00Z</dcterms:created>
  <dc:creator>Administrator</dc:creator>
  <cp:lastModifiedBy>Administrator</cp:lastModifiedBy>
  <dcterms:modified xsi:type="dcterms:W3CDTF">2023-01-04T07:58:14Z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3D6C5D648353481A992EEF8999685E3A</vt:lpwstr>
  </property>
</Properties>
</file>